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10"/>
        <w:gridCol w:w="7227"/>
      </w:tblGrid>
      <w:tr w:rsidR="00C46104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0D2F6B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0D2F6B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C46104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0D2F6B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3726B0">
            <w:pPr>
              <w:pStyle w:val="a6"/>
            </w:pPr>
            <w:r>
              <w:rPr>
                <w:rFonts w:ascii="Times New Roman"/>
              </w:rPr>
              <w:t>5</w:t>
            </w:r>
          </w:p>
        </w:tc>
      </w:tr>
      <w:tr w:rsidR="00C46104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0D2F6B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0D2F6B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C46104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0D2F6B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B7558F">
            <w:r>
              <w:t>Пилюгина Галина Викторовна</w:t>
            </w:r>
          </w:p>
        </w:tc>
      </w:tr>
      <w:tr w:rsidR="00C46104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0D2F6B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104" w:rsidRDefault="00B7558F" w:rsidP="00800C17">
            <w:pPr>
              <w:jc w:val="both"/>
              <w:rPr>
                <w:kern w:val="0"/>
              </w:rPr>
            </w:pPr>
            <w:r w:rsidRPr="000177EB">
              <w:t>развитие музыкальной культуры школьников как неотъемлемой части духовной культуры.</w:t>
            </w:r>
          </w:p>
        </w:tc>
      </w:tr>
      <w:tr w:rsidR="00B7558F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58F" w:rsidRDefault="00B7558F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58F" w:rsidRPr="000177EB" w:rsidRDefault="00B7558F" w:rsidP="00B7558F">
            <w:pPr>
              <w:snapToGrid w:val="0"/>
            </w:pPr>
            <w:r w:rsidRPr="000177EB">
              <w:t>Что стало бы с музыкой, если бы не было литературы?9</w:t>
            </w:r>
          </w:p>
          <w:p w:rsidR="00B7558F" w:rsidRPr="000177EB" w:rsidRDefault="00B7558F" w:rsidP="00B7558F">
            <w:pPr>
              <w:snapToGrid w:val="0"/>
            </w:pPr>
            <w:r w:rsidRPr="000177EB">
              <w:t>Что стало бы с литературой, если бы не было музыки?7</w:t>
            </w:r>
          </w:p>
          <w:p w:rsidR="00B7558F" w:rsidRPr="000177EB" w:rsidRDefault="00B7558F" w:rsidP="00B7558F">
            <w:pPr>
              <w:snapToGrid w:val="0"/>
            </w:pPr>
            <w:r w:rsidRPr="000177EB">
              <w:t>Можем ли мы увидеть музыку?10</w:t>
            </w:r>
          </w:p>
          <w:p w:rsidR="00B7558F" w:rsidRPr="000177EB" w:rsidRDefault="00B7558F" w:rsidP="00B7558F">
            <w:pPr>
              <w:snapToGrid w:val="0"/>
            </w:pPr>
            <w:r w:rsidRPr="000177EB">
              <w:t>Можем ли мы услышать живопись?8</w:t>
            </w:r>
          </w:p>
        </w:tc>
      </w:tr>
    </w:tbl>
    <w:p w:rsidR="00C46104" w:rsidRDefault="00C46104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  <w:rPr>
          <w:rFonts w:ascii="Times New Roman" w:hAnsi="Times New Roman"/>
        </w:rPr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10"/>
        <w:gridCol w:w="7227"/>
      </w:tblGrid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rPr>
                <w:rFonts w:ascii="Times New Roman"/>
              </w:rPr>
              <w:t>6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B7558F" w:rsidP="00CD0065">
            <w:r>
              <w:t>Пилюгина Галина Викторовна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B7558F" w:rsidP="00800C17">
            <w:pPr>
              <w:jc w:val="both"/>
              <w:rPr>
                <w:kern w:val="0"/>
              </w:rPr>
            </w:pPr>
            <w:r w:rsidRPr="000177EB">
              <w:t>развитие музыкальной культуры школьников как неотъемлемой части духовной культуры.</w:t>
            </w:r>
          </w:p>
        </w:tc>
      </w:tr>
      <w:tr w:rsidR="00B7558F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58F" w:rsidRDefault="00B7558F" w:rsidP="00CD0065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58F" w:rsidRPr="000177EB" w:rsidRDefault="00B7558F" w:rsidP="00B7558F">
            <w:pPr>
              <w:snapToGrid w:val="0"/>
            </w:pPr>
            <w:r w:rsidRPr="000177EB">
              <w:t>Преобразующая сила музыки.9</w:t>
            </w:r>
          </w:p>
          <w:p w:rsidR="00B7558F" w:rsidRPr="000177EB" w:rsidRDefault="00B7558F" w:rsidP="00B7558F">
            <w:pPr>
              <w:snapToGrid w:val="0"/>
            </w:pPr>
            <w:r w:rsidRPr="000177EB">
              <w:t>Преобразующая сила музыки (продолжение).7</w:t>
            </w:r>
          </w:p>
          <w:p w:rsidR="00B7558F" w:rsidRPr="000177EB" w:rsidRDefault="00B7558F" w:rsidP="00B7558F">
            <w:pPr>
              <w:snapToGrid w:val="0"/>
            </w:pPr>
            <w:r w:rsidRPr="000177EB">
              <w:t>В чём сила музыки?10</w:t>
            </w:r>
          </w:p>
          <w:p w:rsidR="00B7558F" w:rsidRPr="000177EB" w:rsidRDefault="00B7558F" w:rsidP="00B7558F">
            <w:pPr>
              <w:snapToGrid w:val="0"/>
            </w:pPr>
            <w:r w:rsidRPr="000177EB">
              <w:t>В чём сила музыки? (продолжение)8</w:t>
            </w:r>
          </w:p>
        </w:tc>
      </w:tr>
    </w:tbl>
    <w:p w:rsidR="003726B0" w:rsidRDefault="003726B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  <w:rPr>
          <w:rFonts w:ascii="Times New Roman" w:hAnsi="Times New Roman"/>
        </w:rPr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10"/>
        <w:gridCol w:w="7227"/>
      </w:tblGrid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rPr>
                <w:rFonts w:ascii="Times New Roman"/>
              </w:rPr>
              <w:t>7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B7558F" w:rsidP="00CD0065">
            <w:r>
              <w:t>Пилюгина Галина Викторовна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B7558F" w:rsidP="00800C17">
            <w:pPr>
              <w:jc w:val="both"/>
              <w:rPr>
                <w:kern w:val="0"/>
              </w:rPr>
            </w:pPr>
            <w:r w:rsidRPr="000177EB">
              <w:t>развитие музыкальной культуры школьников как неотъемлемой части духовной культуры.</w:t>
            </w:r>
          </w:p>
        </w:tc>
      </w:tr>
      <w:tr w:rsidR="003726B0" w:rsidTr="003726B0">
        <w:trPr>
          <w:trHeight w:val="2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B0" w:rsidRDefault="003726B0" w:rsidP="00CD0065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58F" w:rsidRPr="00AA1C1C" w:rsidRDefault="00B7558F" w:rsidP="00B7558F">
            <w:pPr>
              <w:rPr>
                <w:sz w:val="26"/>
                <w:szCs w:val="26"/>
              </w:rPr>
            </w:pPr>
            <w:r w:rsidRPr="00AA1C1C">
              <w:rPr>
                <w:sz w:val="26"/>
                <w:szCs w:val="26"/>
              </w:rPr>
              <w:t>1. Содержание в музыке. Музыкальный образ. Музыкальный жанр. (16 часов)</w:t>
            </w:r>
          </w:p>
          <w:p w:rsidR="00B7558F" w:rsidRPr="00AA1C1C" w:rsidRDefault="00B7558F" w:rsidP="00B7558F">
            <w:pPr>
              <w:rPr>
                <w:sz w:val="26"/>
                <w:szCs w:val="26"/>
              </w:rPr>
            </w:pPr>
            <w:r w:rsidRPr="00AA1C1C">
              <w:rPr>
                <w:sz w:val="26"/>
                <w:szCs w:val="26"/>
              </w:rPr>
              <w:t>2. Форма в музыке. Музыкальная композиция. Музыкальная драматургия.</w:t>
            </w:r>
          </w:p>
          <w:p w:rsidR="00B7558F" w:rsidRPr="00AA1C1C" w:rsidRDefault="00B7558F" w:rsidP="00B7558F">
            <w:pPr>
              <w:rPr>
                <w:sz w:val="26"/>
                <w:szCs w:val="26"/>
              </w:rPr>
            </w:pPr>
            <w:r w:rsidRPr="00AA1C1C">
              <w:rPr>
                <w:sz w:val="26"/>
                <w:szCs w:val="26"/>
              </w:rPr>
              <w:t>(16 часов)</w:t>
            </w:r>
          </w:p>
          <w:p w:rsidR="003726B0" w:rsidRDefault="00B7558F" w:rsidP="00800C17">
            <w:r w:rsidRPr="00AA1C1C">
              <w:rPr>
                <w:sz w:val="26"/>
                <w:szCs w:val="26"/>
              </w:rPr>
              <w:t>3. Пасха в музыке (2 часа)</w:t>
            </w:r>
          </w:p>
        </w:tc>
      </w:tr>
    </w:tbl>
    <w:p w:rsidR="003726B0" w:rsidRPr="003726B0" w:rsidRDefault="003726B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  <w:rPr>
          <w:rFonts w:ascii="Times New Roman" w:hAnsi="Times New Roman"/>
        </w:rPr>
      </w:pPr>
    </w:p>
    <w:sectPr w:rsidR="003726B0" w:rsidRPr="003726B0" w:rsidSect="00C46104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54F" w:rsidRDefault="0005654F" w:rsidP="00C46104">
      <w:r>
        <w:separator/>
      </w:r>
    </w:p>
  </w:endnote>
  <w:endnote w:type="continuationSeparator" w:id="1">
    <w:p w:rsidR="0005654F" w:rsidRDefault="0005654F" w:rsidP="00C46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04" w:rsidRDefault="00C461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54F" w:rsidRDefault="0005654F" w:rsidP="00C46104">
      <w:r>
        <w:separator/>
      </w:r>
    </w:p>
  </w:footnote>
  <w:footnote w:type="continuationSeparator" w:id="1">
    <w:p w:rsidR="0005654F" w:rsidRDefault="0005654F" w:rsidP="00C46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04" w:rsidRDefault="00C461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29A"/>
    <w:multiLevelType w:val="multilevel"/>
    <w:tmpl w:val="C1B26FF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104F652A"/>
    <w:multiLevelType w:val="multilevel"/>
    <w:tmpl w:val="6C9653C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17566659"/>
    <w:multiLevelType w:val="multilevel"/>
    <w:tmpl w:val="754081D6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199B13D2"/>
    <w:multiLevelType w:val="multilevel"/>
    <w:tmpl w:val="2F7AE3F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46C81ABE"/>
    <w:multiLevelType w:val="multilevel"/>
    <w:tmpl w:val="4EAEFC4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>
    <w:nsid w:val="4F1347D6"/>
    <w:multiLevelType w:val="multilevel"/>
    <w:tmpl w:val="1AE6561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104"/>
    <w:rsid w:val="00025486"/>
    <w:rsid w:val="0005654F"/>
    <w:rsid w:val="000D2F6B"/>
    <w:rsid w:val="003726B0"/>
    <w:rsid w:val="00800C17"/>
    <w:rsid w:val="00B7558F"/>
    <w:rsid w:val="00C46104"/>
    <w:rsid w:val="00DC6C0C"/>
    <w:rsid w:val="00FA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104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6104"/>
    <w:rPr>
      <w:u w:val="single"/>
    </w:rPr>
  </w:style>
  <w:style w:type="table" w:customStyle="1" w:styleId="TableNormal">
    <w:name w:val="Table Normal"/>
    <w:rsid w:val="00C461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46104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sid w:val="00C46104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rsid w:val="00C46104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numbering" w:customStyle="1" w:styleId="List0">
    <w:name w:val="List 0"/>
    <w:basedOn w:val="1"/>
    <w:rsid w:val="00C46104"/>
    <w:pPr>
      <w:numPr>
        <w:numId w:val="6"/>
      </w:numPr>
    </w:pPr>
  </w:style>
  <w:style w:type="numbering" w:customStyle="1" w:styleId="1">
    <w:name w:val="Импортированный стиль 1"/>
    <w:rsid w:val="00C46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2016-02-18T18:11:00Z</dcterms:created>
  <dcterms:modified xsi:type="dcterms:W3CDTF">2016-02-19T07:46:00Z</dcterms:modified>
</cp:coreProperties>
</file>